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84" w:rsidRPr="00F661D6" w:rsidRDefault="002A7D84" w:rsidP="002A7D84">
      <w:pPr>
        <w:pStyle w:val="a5"/>
        <w:spacing w:before="0" w:beforeAutospacing="0" w:after="0" w:afterAutospacing="0" w:line="585" w:lineRule="atLeast"/>
        <w:jc w:val="center"/>
        <w:rPr>
          <w:rFonts w:ascii="方正小标宋简体" w:eastAsia="方正小标宋简体" w:hAnsi="黑体"/>
          <w:color w:val="000000"/>
          <w:sz w:val="36"/>
          <w:szCs w:val="32"/>
        </w:rPr>
      </w:pPr>
      <w:r>
        <w:rPr>
          <w:rFonts w:hint="eastAsia"/>
          <w:color w:val="000000"/>
          <w:sz w:val="32"/>
          <w:szCs w:val="32"/>
        </w:rPr>
        <w:t> </w:t>
      </w:r>
      <w:r w:rsidRPr="00F661D6">
        <w:rPr>
          <w:rFonts w:ascii="方正小标宋简体" w:eastAsia="方正小标宋简体" w:hAnsi="黑体" w:hint="eastAsia"/>
          <w:color w:val="000000"/>
          <w:sz w:val="36"/>
          <w:szCs w:val="32"/>
        </w:rPr>
        <w:t>监督平台监督职能</w:t>
      </w:r>
    </w:p>
    <w:p w:rsidR="00F661D6" w:rsidRPr="002A7D84" w:rsidRDefault="00F661D6" w:rsidP="002A7D84">
      <w:pPr>
        <w:pStyle w:val="a5"/>
        <w:spacing w:before="0" w:beforeAutospacing="0" w:after="0" w:afterAutospacing="0" w:line="585" w:lineRule="atLeast"/>
        <w:jc w:val="center"/>
        <w:rPr>
          <w:rFonts w:ascii="黑体" w:eastAsia="黑体" w:hAnsi="黑体"/>
          <w:color w:val="000000"/>
          <w:sz w:val="32"/>
          <w:szCs w:val="32"/>
        </w:rPr>
      </w:pPr>
    </w:p>
    <w:p w:rsidR="002A7D84" w:rsidRDefault="001A2798" w:rsidP="002A7D84">
      <w:pPr>
        <w:pStyle w:val="a5"/>
        <w:spacing w:before="0" w:beforeAutospacing="0" w:after="0" w:afterAutospacing="0" w:line="540" w:lineRule="atLeast"/>
        <w:ind w:firstLine="63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政府采购</w:t>
      </w:r>
      <w:r w:rsidR="002A7D84">
        <w:rPr>
          <w:rFonts w:ascii="仿宋_GB2312" w:eastAsia="仿宋_GB2312" w:hAnsi="微软雅黑" w:hint="eastAsia"/>
          <w:color w:val="000000"/>
          <w:sz w:val="32"/>
          <w:szCs w:val="32"/>
        </w:rPr>
        <w:t>行政主管部门通过数字证书（CA）登录监管平台，依据《中华人民共和国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政府采购</w:t>
      </w:r>
      <w:r w:rsidR="002A7D84">
        <w:rPr>
          <w:rFonts w:ascii="仿宋_GB2312" w:eastAsia="仿宋_GB2312" w:hAnsi="微软雅黑" w:hint="eastAsia"/>
          <w:color w:val="000000"/>
          <w:sz w:val="32"/>
          <w:szCs w:val="32"/>
        </w:rPr>
        <w:t>法》《中华人民共和国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政府采购</w:t>
      </w:r>
      <w:r w:rsidR="002A7D84">
        <w:rPr>
          <w:rFonts w:ascii="仿宋_GB2312" w:eastAsia="仿宋_GB2312" w:hAnsi="微软雅黑" w:hint="eastAsia"/>
          <w:color w:val="000000"/>
          <w:sz w:val="32"/>
          <w:szCs w:val="32"/>
        </w:rPr>
        <w:t>法实施条例》等相关相关法律、法规规定对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政府采购</w:t>
      </w:r>
      <w:r w:rsidR="002A7D84">
        <w:rPr>
          <w:rFonts w:ascii="仿宋_GB2312" w:eastAsia="仿宋_GB2312" w:hAnsi="微软雅黑" w:hint="eastAsia"/>
          <w:color w:val="000000"/>
          <w:sz w:val="32"/>
          <w:szCs w:val="32"/>
        </w:rPr>
        <w:t>活动实施监督。</w:t>
      </w:r>
    </w:p>
    <w:p w:rsidR="002A7D84" w:rsidRDefault="002A7D84" w:rsidP="002A7D84">
      <w:pPr>
        <w:pStyle w:val="a5"/>
        <w:spacing w:before="0" w:beforeAutospacing="0" w:after="0" w:afterAutospacing="0" w:line="540" w:lineRule="atLeast"/>
        <w:ind w:firstLine="63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楷体_GB2312" w:eastAsia="楷体_GB2312" w:hAnsi="微软雅黑" w:hint="eastAsia"/>
          <w:color w:val="000000"/>
          <w:sz w:val="32"/>
          <w:szCs w:val="32"/>
        </w:rPr>
        <w:t>（一）监督对象</w:t>
      </w:r>
      <w:bookmarkStart w:id="0" w:name="_GoBack"/>
      <w:bookmarkEnd w:id="0"/>
    </w:p>
    <w:p w:rsidR="002A7D84" w:rsidRDefault="002A7D84" w:rsidP="002A7D84">
      <w:pPr>
        <w:pStyle w:val="a5"/>
        <w:spacing w:before="0" w:beforeAutospacing="0" w:after="0" w:afterAutospacing="0" w:line="540" w:lineRule="atLeast"/>
        <w:ind w:firstLine="63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参与</w:t>
      </w:r>
      <w:r w:rsidR="001A2798">
        <w:rPr>
          <w:rFonts w:ascii="仿宋_GB2312" w:eastAsia="仿宋_GB2312" w:hAnsi="微软雅黑" w:hint="eastAsia"/>
          <w:color w:val="000000"/>
          <w:sz w:val="32"/>
          <w:szCs w:val="32"/>
        </w:rPr>
        <w:t>政府采购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活动的</w:t>
      </w:r>
      <w:r w:rsidR="001A2798">
        <w:rPr>
          <w:rFonts w:ascii="仿宋_GB2312" w:eastAsia="仿宋_GB2312" w:hAnsi="微软雅黑" w:hint="eastAsia"/>
          <w:color w:val="000000"/>
          <w:sz w:val="32"/>
          <w:szCs w:val="32"/>
        </w:rPr>
        <w:t>采购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人、</w:t>
      </w:r>
      <w:r w:rsidR="001A2798">
        <w:rPr>
          <w:rFonts w:ascii="仿宋_GB2312" w:eastAsia="仿宋_GB2312" w:hAnsi="微软雅黑" w:hint="eastAsia"/>
          <w:color w:val="000000"/>
          <w:sz w:val="32"/>
          <w:szCs w:val="32"/>
        </w:rPr>
        <w:t>采购</w:t>
      </w:r>
      <w:r w:rsidR="00C14BE6">
        <w:rPr>
          <w:rFonts w:ascii="仿宋_GB2312" w:eastAsia="仿宋_GB2312" w:hAnsi="微软雅黑" w:hint="eastAsia"/>
          <w:color w:val="000000"/>
          <w:sz w:val="32"/>
          <w:szCs w:val="32"/>
        </w:rPr>
        <w:t>代理机构、投标人及评审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专家。</w:t>
      </w:r>
    </w:p>
    <w:p w:rsidR="002A7D84" w:rsidRDefault="002A7D84" w:rsidP="002A7D84">
      <w:pPr>
        <w:pStyle w:val="a5"/>
        <w:spacing w:before="0" w:beforeAutospacing="0" w:after="0" w:afterAutospacing="0" w:line="540" w:lineRule="atLeast"/>
        <w:ind w:firstLine="63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楷体_GB2312" w:eastAsia="楷体_GB2312" w:hAnsi="微软雅黑" w:hint="eastAsia"/>
          <w:color w:val="000000"/>
          <w:sz w:val="32"/>
          <w:szCs w:val="32"/>
        </w:rPr>
        <w:t>（二）监督事项</w:t>
      </w:r>
    </w:p>
    <w:p w:rsidR="002A7D84" w:rsidRDefault="002A7D84" w:rsidP="002A7D84">
      <w:pPr>
        <w:pStyle w:val="a5"/>
        <w:spacing w:before="0" w:beforeAutospacing="0" w:after="0" w:afterAutospacing="0" w:line="540" w:lineRule="atLeast"/>
        <w:ind w:firstLine="63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对进入公共资源交易的</w:t>
      </w:r>
      <w:r w:rsidR="001A2798">
        <w:rPr>
          <w:rFonts w:ascii="仿宋_GB2312" w:eastAsia="仿宋_GB2312" w:hAnsi="微软雅黑" w:hint="eastAsia"/>
          <w:color w:val="000000"/>
          <w:sz w:val="32"/>
          <w:szCs w:val="32"/>
        </w:rPr>
        <w:t>政府采购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项目的招标投标活动，在</w:t>
      </w:r>
      <w:r w:rsidR="001A2798">
        <w:rPr>
          <w:rFonts w:ascii="仿宋_GB2312" w:eastAsia="仿宋_GB2312" w:hAnsi="微软雅黑" w:hint="eastAsia"/>
          <w:color w:val="000000"/>
          <w:sz w:val="32"/>
          <w:szCs w:val="32"/>
        </w:rPr>
        <w:t>采购公告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和招标文件、资格预审文件发布，开标、评标及中标公示等环节进行监督。</w:t>
      </w:r>
    </w:p>
    <w:p w:rsidR="002A7D84" w:rsidRDefault="002A7D84" w:rsidP="002A7D84">
      <w:pPr>
        <w:pStyle w:val="a5"/>
        <w:spacing w:before="0" w:beforeAutospacing="0" w:after="0" w:afterAutospacing="0" w:line="540" w:lineRule="atLeast"/>
        <w:ind w:firstLine="63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楷体_GB2312" w:eastAsia="楷体_GB2312" w:hAnsi="微软雅黑" w:hint="eastAsia"/>
          <w:color w:val="000000"/>
          <w:sz w:val="32"/>
          <w:szCs w:val="32"/>
        </w:rPr>
        <w:t>（三）监督程序和时限</w:t>
      </w:r>
    </w:p>
    <w:p w:rsidR="00266F27" w:rsidRPr="002A7D84" w:rsidRDefault="002A7D84" w:rsidP="00F661D6">
      <w:pPr>
        <w:pStyle w:val="a5"/>
        <w:spacing w:before="0" w:beforeAutospacing="0" w:after="0" w:afterAutospacing="0" w:line="540" w:lineRule="atLeast"/>
        <w:ind w:firstLine="630"/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对在公共资源交易平台发布的</w:t>
      </w:r>
      <w:r w:rsidR="001A2798">
        <w:rPr>
          <w:rFonts w:ascii="仿宋_GB2312" w:eastAsia="仿宋_GB2312" w:hAnsi="微软雅黑" w:hint="eastAsia"/>
          <w:color w:val="000000"/>
          <w:sz w:val="32"/>
          <w:szCs w:val="32"/>
        </w:rPr>
        <w:t>采购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公告、资格预审公告、中标公示，在发布期限内全部在线监督检查。对已编制发出的资格预审文件、</w:t>
      </w:r>
      <w:r w:rsidR="001A2798">
        <w:rPr>
          <w:rFonts w:ascii="仿宋_GB2312" w:eastAsia="仿宋_GB2312" w:hAnsi="微软雅黑" w:hint="eastAsia"/>
          <w:color w:val="000000"/>
          <w:sz w:val="32"/>
          <w:szCs w:val="32"/>
        </w:rPr>
        <w:t>采购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文件，在发出之日后，3个工作日内，按照不低于20%的比例随机抽查。对</w:t>
      </w:r>
      <w:r w:rsidR="001A2798">
        <w:rPr>
          <w:rFonts w:ascii="仿宋_GB2312" w:eastAsia="仿宋_GB2312" w:hAnsi="微软雅黑" w:hint="eastAsia"/>
          <w:color w:val="000000"/>
          <w:sz w:val="32"/>
          <w:szCs w:val="32"/>
        </w:rPr>
        <w:t>全部政府采购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项目开、评标活动进行实时监督。对近半年来已经完成开评标的社会影响较大的重点项目、评标中有重大异议项目以及随机抽取的项目进行事后监管。</w:t>
      </w:r>
    </w:p>
    <w:sectPr w:rsidR="00266F27" w:rsidRPr="002A7D84" w:rsidSect="00560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CA4" w:rsidRDefault="002F6CA4" w:rsidP="002A7D84">
      <w:r>
        <w:separator/>
      </w:r>
    </w:p>
  </w:endnote>
  <w:endnote w:type="continuationSeparator" w:id="1">
    <w:p w:rsidR="002F6CA4" w:rsidRDefault="002F6CA4" w:rsidP="002A7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CA4" w:rsidRDefault="002F6CA4" w:rsidP="002A7D84">
      <w:r>
        <w:separator/>
      </w:r>
    </w:p>
  </w:footnote>
  <w:footnote w:type="continuationSeparator" w:id="1">
    <w:p w:rsidR="002F6CA4" w:rsidRDefault="002F6CA4" w:rsidP="002A7D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C76"/>
    <w:rsid w:val="00063E2A"/>
    <w:rsid w:val="000C3456"/>
    <w:rsid w:val="00162428"/>
    <w:rsid w:val="001A2798"/>
    <w:rsid w:val="00201E08"/>
    <w:rsid w:val="00205219"/>
    <w:rsid w:val="00266F27"/>
    <w:rsid w:val="002A0E8C"/>
    <w:rsid w:val="002A7D84"/>
    <w:rsid w:val="002D1600"/>
    <w:rsid w:val="002E13BE"/>
    <w:rsid w:val="002E4B1B"/>
    <w:rsid w:val="002F6CA4"/>
    <w:rsid w:val="00312522"/>
    <w:rsid w:val="003A5CE7"/>
    <w:rsid w:val="003B3EA2"/>
    <w:rsid w:val="003C5A32"/>
    <w:rsid w:val="003F7768"/>
    <w:rsid w:val="004009C7"/>
    <w:rsid w:val="00433D2E"/>
    <w:rsid w:val="004837D3"/>
    <w:rsid w:val="004C3DD5"/>
    <w:rsid w:val="00533B26"/>
    <w:rsid w:val="00555A90"/>
    <w:rsid w:val="00560A8F"/>
    <w:rsid w:val="005B6306"/>
    <w:rsid w:val="005C1B4F"/>
    <w:rsid w:val="00607997"/>
    <w:rsid w:val="00647DF2"/>
    <w:rsid w:val="007447BD"/>
    <w:rsid w:val="007513A7"/>
    <w:rsid w:val="007D4B4D"/>
    <w:rsid w:val="00916DFB"/>
    <w:rsid w:val="009519DA"/>
    <w:rsid w:val="00955742"/>
    <w:rsid w:val="00990891"/>
    <w:rsid w:val="009C518F"/>
    <w:rsid w:val="009D2FB9"/>
    <w:rsid w:val="009E6FA4"/>
    <w:rsid w:val="00AE03C4"/>
    <w:rsid w:val="00B63FDE"/>
    <w:rsid w:val="00C14BE6"/>
    <w:rsid w:val="00C8044E"/>
    <w:rsid w:val="00C810A0"/>
    <w:rsid w:val="00CA64B8"/>
    <w:rsid w:val="00CF4D61"/>
    <w:rsid w:val="00D15A89"/>
    <w:rsid w:val="00D437D5"/>
    <w:rsid w:val="00D82C76"/>
    <w:rsid w:val="00DE1176"/>
    <w:rsid w:val="00E63D52"/>
    <w:rsid w:val="00EC731F"/>
    <w:rsid w:val="00EF7B27"/>
    <w:rsid w:val="00F00261"/>
    <w:rsid w:val="00F30D29"/>
    <w:rsid w:val="00F35A81"/>
    <w:rsid w:val="00F6154B"/>
    <w:rsid w:val="00F661D6"/>
    <w:rsid w:val="00F66ECA"/>
    <w:rsid w:val="00FA2A1E"/>
    <w:rsid w:val="00FA7B37"/>
    <w:rsid w:val="00FB2E93"/>
    <w:rsid w:val="00FE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7D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7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7D84"/>
    <w:rPr>
      <w:sz w:val="18"/>
      <w:szCs w:val="18"/>
    </w:rPr>
  </w:style>
  <w:style w:type="paragraph" w:styleId="a5">
    <w:name w:val="Normal (Web)"/>
    <w:basedOn w:val="a"/>
    <w:uiPriority w:val="99"/>
    <w:unhideWhenUsed/>
    <w:rsid w:val="002A7D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7D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7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7D8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A7D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姜鹏</dc:creator>
  <cp:keywords/>
  <dc:description/>
  <cp:lastModifiedBy>xbany</cp:lastModifiedBy>
  <cp:revision>12</cp:revision>
  <dcterms:created xsi:type="dcterms:W3CDTF">2020-09-07T07:44:00Z</dcterms:created>
  <dcterms:modified xsi:type="dcterms:W3CDTF">2020-12-11T07:01:00Z</dcterms:modified>
</cp:coreProperties>
</file>